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0F30" w14:textId="77777777" w:rsidR="008625C5" w:rsidRDefault="008625C5" w:rsidP="00147AEC">
      <w:pPr>
        <w:pStyle w:val="a3"/>
        <w:spacing w:before="0"/>
        <w:rPr>
          <w:lang w:eastAsia="zh-CN"/>
        </w:rPr>
      </w:pPr>
      <w:r>
        <w:rPr>
          <w:rFonts w:hint="eastAsia"/>
          <w:lang w:eastAsia="zh-CN"/>
        </w:rPr>
        <w:t>林德（中国）叉车有限公司北京分公司</w:t>
      </w:r>
    </w:p>
    <w:p w14:paraId="653B2FCE" w14:textId="1B202FAF" w:rsidR="00795ADA" w:rsidRDefault="008625C5" w:rsidP="00E86253">
      <w:pPr>
        <w:pStyle w:val="a3"/>
        <w:spacing w:before="120" w:after="120"/>
        <w:rPr>
          <w:lang w:eastAsia="zh-CN"/>
        </w:rPr>
      </w:pPr>
      <w:r w:rsidRPr="008625C5">
        <w:rPr>
          <w:rFonts w:hint="eastAsia"/>
          <w:lang w:eastAsia="zh-CN"/>
        </w:rPr>
        <w:t>危险废物污染防治信息公开</w:t>
      </w:r>
    </w:p>
    <w:p w14:paraId="6F02BDFE" w14:textId="12133DF4" w:rsidR="008625C5" w:rsidRDefault="008625C5" w:rsidP="008625C5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  <w:lang w:eastAsia="zh-CN"/>
        </w:rPr>
      </w:pPr>
      <w:r w:rsidRPr="008625C5">
        <w:rPr>
          <w:rFonts w:ascii="华文仿宋" w:eastAsia="华文仿宋" w:hAnsi="华文仿宋" w:hint="eastAsia"/>
          <w:sz w:val="24"/>
          <w:szCs w:val="24"/>
          <w:lang w:eastAsia="zh-CN"/>
        </w:rPr>
        <w:t>根据《中华人民共和国固体废物污染环境防治法》要求，</w:t>
      </w:r>
      <w:proofErr w:type="gramStart"/>
      <w:r w:rsidRPr="008625C5">
        <w:rPr>
          <w:rFonts w:ascii="华文仿宋" w:eastAsia="华文仿宋" w:hAnsi="华文仿宋" w:hint="eastAsia"/>
          <w:sz w:val="24"/>
          <w:szCs w:val="24"/>
          <w:lang w:eastAsia="zh-CN"/>
        </w:rPr>
        <w:t>产废单位</w:t>
      </w:r>
      <w:proofErr w:type="gramEnd"/>
      <w:r w:rsidRPr="008625C5">
        <w:rPr>
          <w:rFonts w:ascii="华文仿宋" w:eastAsia="华文仿宋" w:hAnsi="华文仿宋" w:hint="eastAsia"/>
          <w:sz w:val="24"/>
          <w:szCs w:val="24"/>
          <w:lang w:eastAsia="zh-CN"/>
        </w:rPr>
        <w:t>应当依法及时公开固体废物污染环境信息，主动接受社会监督。</w:t>
      </w:r>
      <w:r w:rsidR="008F10E0">
        <w:rPr>
          <w:rFonts w:ascii="华文仿宋" w:eastAsia="华文仿宋" w:hAnsi="华文仿宋" w:hint="eastAsia"/>
          <w:sz w:val="24"/>
          <w:szCs w:val="24"/>
          <w:lang w:eastAsia="zh-CN"/>
        </w:rPr>
        <w:t>根据</w:t>
      </w:r>
      <w:r w:rsidRPr="008625C5">
        <w:rPr>
          <w:rFonts w:ascii="华文仿宋" w:eastAsia="华文仿宋" w:hAnsi="华文仿宋" w:hint="eastAsia"/>
          <w:sz w:val="24"/>
          <w:szCs w:val="24"/>
          <w:lang w:eastAsia="zh-CN"/>
        </w:rPr>
        <w:t>公司实际情况，现将202</w:t>
      </w:r>
      <w:r>
        <w:rPr>
          <w:rFonts w:ascii="华文仿宋" w:eastAsia="华文仿宋" w:hAnsi="华文仿宋"/>
          <w:sz w:val="24"/>
          <w:szCs w:val="24"/>
          <w:lang w:eastAsia="zh-CN"/>
        </w:rPr>
        <w:t>4</w:t>
      </w:r>
      <w:r w:rsidRPr="008625C5">
        <w:rPr>
          <w:rFonts w:ascii="华文仿宋" w:eastAsia="华文仿宋" w:hAnsi="华文仿宋" w:hint="eastAsia"/>
          <w:sz w:val="24"/>
          <w:szCs w:val="24"/>
          <w:lang w:eastAsia="zh-CN"/>
        </w:rPr>
        <w:t>年公司危险废物污染环境防治信息公开</w:t>
      </w:r>
      <w:r>
        <w:rPr>
          <w:rFonts w:ascii="华文仿宋" w:eastAsia="华文仿宋" w:hAnsi="华文仿宋" w:hint="eastAsia"/>
          <w:sz w:val="24"/>
          <w:szCs w:val="24"/>
          <w:lang w:eastAsia="zh-CN"/>
        </w:rPr>
        <w:t>如下：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12"/>
        <w:gridCol w:w="1561"/>
        <w:gridCol w:w="1874"/>
        <w:gridCol w:w="2186"/>
        <w:gridCol w:w="1561"/>
        <w:gridCol w:w="1093"/>
        <w:gridCol w:w="1249"/>
        <w:gridCol w:w="3126"/>
        <w:gridCol w:w="1752"/>
      </w:tblGrid>
      <w:tr w:rsidR="00E155F9" w:rsidRPr="003E7C75" w14:paraId="358BB777" w14:textId="77777777" w:rsidTr="008F10E0">
        <w:trPr>
          <w:trHeight w:val="424"/>
        </w:trPr>
        <w:tc>
          <w:tcPr>
            <w:tcW w:w="5000" w:type="pct"/>
            <w:gridSpan w:val="9"/>
            <w:vAlign w:val="center"/>
          </w:tcPr>
          <w:p w14:paraId="7C431BBA" w14:textId="7B420CB5" w:rsidR="00E155F9" w:rsidRPr="003E7C75" w:rsidRDefault="0044343A" w:rsidP="00E155F9">
            <w:pPr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华文仿宋" w:eastAsia="华文仿宋" w:hAnsi="华文仿宋"/>
                <w:sz w:val="24"/>
                <w:szCs w:val="24"/>
                <w:lang w:eastAsia="zh-CN"/>
              </w:rPr>
              <w:t>024</w:t>
            </w:r>
            <w:r w:rsidR="00E155F9" w:rsidRPr="003E7C75">
              <w:rPr>
                <w:rFonts w:ascii="华文仿宋" w:eastAsia="华文仿宋" w:hAnsi="华文仿宋" w:hint="eastAsia"/>
                <w:sz w:val="24"/>
                <w:szCs w:val="24"/>
                <w:lang w:eastAsia="zh-CN"/>
              </w:rPr>
              <w:t>年全年产生危险废物统计表</w:t>
            </w:r>
          </w:p>
        </w:tc>
      </w:tr>
      <w:tr w:rsidR="0044343A" w:rsidRPr="003E7C75" w14:paraId="20840D3D" w14:textId="77777777" w:rsidTr="0044343A">
        <w:tc>
          <w:tcPr>
            <w:tcW w:w="388" w:type="pct"/>
            <w:vAlign w:val="center"/>
          </w:tcPr>
          <w:p w14:paraId="4C0A24AD" w14:textId="52142FDA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500" w:type="pct"/>
            <w:vAlign w:val="center"/>
          </w:tcPr>
          <w:p w14:paraId="3C2DCF86" w14:textId="7F4C1B81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废物类别</w:t>
            </w:r>
            <w:proofErr w:type="spellEnd"/>
          </w:p>
        </w:tc>
        <w:tc>
          <w:tcPr>
            <w:tcW w:w="600" w:type="pct"/>
            <w:vAlign w:val="center"/>
          </w:tcPr>
          <w:p w14:paraId="447F16E1" w14:textId="4135D08B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废物代码</w:t>
            </w:r>
            <w:proofErr w:type="spellEnd"/>
          </w:p>
        </w:tc>
        <w:tc>
          <w:tcPr>
            <w:tcW w:w="700" w:type="pct"/>
            <w:vAlign w:val="center"/>
          </w:tcPr>
          <w:p w14:paraId="5A9D8F5A" w14:textId="388EA7D0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废物名称</w:t>
            </w:r>
            <w:proofErr w:type="spellEnd"/>
          </w:p>
        </w:tc>
        <w:tc>
          <w:tcPr>
            <w:tcW w:w="500" w:type="pct"/>
            <w:vAlign w:val="center"/>
          </w:tcPr>
          <w:p w14:paraId="699152D3" w14:textId="4648F5C4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危险特性</w:t>
            </w:r>
            <w:proofErr w:type="spellEnd"/>
          </w:p>
        </w:tc>
        <w:tc>
          <w:tcPr>
            <w:tcW w:w="350" w:type="pct"/>
            <w:vAlign w:val="center"/>
          </w:tcPr>
          <w:p w14:paraId="07234E69" w14:textId="51FF23A7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形态</w:t>
            </w:r>
            <w:proofErr w:type="spellEnd"/>
          </w:p>
        </w:tc>
        <w:tc>
          <w:tcPr>
            <w:tcW w:w="400" w:type="pct"/>
            <w:vAlign w:val="center"/>
          </w:tcPr>
          <w:p w14:paraId="7083B8E1" w14:textId="28AD726B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数量</w:t>
            </w:r>
            <w:proofErr w:type="spellEnd"/>
            <w:r w:rsidR="003E7C75" w:rsidRPr="00147AEC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/</w:t>
            </w:r>
            <w:r w:rsidR="003E7C75" w:rsidRPr="00147AEC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吨</w:t>
            </w:r>
          </w:p>
        </w:tc>
        <w:tc>
          <w:tcPr>
            <w:tcW w:w="1001" w:type="pct"/>
            <w:vAlign w:val="center"/>
          </w:tcPr>
          <w:p w14:paraId="08588C6C" w14:textId="1376C63A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去向</w:t>
            </w:r>
            <w:proofErr w:type="spellEnd"/>
          </w:p>
        </w:tc>
        <w:tc>
          <w:tcPr>
            <w:tcW w:w="561" w:type="pct"/>
            <w:vAlign w:val="center"/>
          </w:tcPr>
          <w:p w14:paraId="480FC84D" w14:textId="51BDCE02" w:rsidR="00E155F9" w:rsidRPr="00147AEC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147AEC">
              <w:rPr>
                <w:rFonts w:ascii="Calibri" w:hAnsi="Calibri" w:cs="Calibri" w:hint="eastAsia"/>
                <w:color w:val="000000"/>
                <w:sz w:val="24"/>
                <w:szCs w:val="24"/>
              </w:rPr>
              <w:t>处置方式</w:t>
            </w:r>
            <w:proofErr w:type="spellEnd"/>
          </w:p>
        </w:tc>
      </w:tr>
      <w:tr w:rsidR="0044343A" w:rsidRPr="003E7C75" w14:paraId="4FF22C52" w14:textId="77777777" w:rsidTr="0044343A">
        <w:tc>
          <w:tcPr>
            <w:tcW w:w="388" w:type="pct"/>
            <w:vAlign w:val="center"/>
          </w:tcPr>
          <w:p w14:paraId="26522E45" w14:textId="063AF6EE" w:rsidR="00E155F9" w:rsidRPr="003E7C75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vAlign w:val="center"/>
          </w:tcPr>
          <w:p w14:paraId="39C5C171" w14:textId="68A8876D" w:rsidR="00E155F9" w:rsidRPr="003E7C75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HW4</w:t>
            </w: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0" w:type="pct"/>
            <w:vAlign w:val="center"/>
          </w:tcPr>
          <w:p w14:paraId="729AE49D" w14:textId="5A28444E" w:rsidR="00E155F9" w:rsidRPr="003E7C75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900-041-49</w:t>
            </w:r>
          </w:p>
        </w:tc>
        <w:tc>
          <w:tcPr>
            <w:tcW w:w="700" w:type="pct"/>
            <w:vAlign w:val="center"/>
          </w:tcPr>
          <w:p w14:paraId="3B414FB3" w14:textId="1DBC7497" w:rsidR="00E155F9" w:rsidRPr="003E7C75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废包装物容器</w:t>
            </w:r>
            <w:proofErr w:type="spellEnd"/>
          </w:p>
        </w:tc>
        <w:tc>
          <w:tcPr>
            <w:tcW w:w="500" w:type="pct"/>
            <w:vAlign w:val="center"/>
          </w:tcPr>
          <w:p w14:paraId="539B58D2" w14:textId="32D5A3EB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T,In</w:t>
            </w:r>
          </w:p>
        </w:tc>
        <w:tc>
          <w:tcPr>
            <w:tcW w:w="350" w:type="pct"/>
            <w:vAlign w:val="center"/>
          </w:tcPr>
          <w:p w14:paraId="09AB657B" w14:textId="1D2F3C7A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固态</w:t>
            </w:r>
          </w:p>
        </w:tc>
        <w:tc>
          <w:tcPr>
            <w:tcW w:w="400" w:type="pct"/>
            <w:vAlign w:val="center"/>
          </w:tcPr>
          <w:p w14:paraId="0F60D676" w14:textId="0D88C366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.42</w:t>
            </w:r>
          </w:p>
        </w:tc>
        <w:tc>
          <w:tcPr>
            <w:tcW w:w="1001" w:type="pct"/>
            <w:vAlign w:val="center"/>
          </w:tcPr>
          <w:p w14:paraId="111017E1" w14:textId="7B15A99A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北京汇曼环保科技有限</w:t>
            </w:r>
            <w:r w:rsidR="0044343A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561" w:type="pct"/>
            <w:vAlign w:val="center"/>
          </w:tcPr>
          <w:p w14:paraId="3170D041" w14:textId="6191D830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收集</w:t>
            </w:r>
          </w:p>
        </w:tc>
      </w:tr>
      <w:tr w:rsidR="0044343A" w:rsidRPr="003E7C75" w14:paraId="52223AEA" w14:textId="77777777" w:rsidTr="0044343A">
        <w:tc>
          <w:tcPr>
            <w:tcW w:w="388" w:type="pct"/>
            <w:vAlign w:val="center"/>
          </w:tcPr>
          <w:p w14:paraId="6476E709" w14:textId="1F1FCCB9" w:rsidR="00E155F9" w:rsidRPr="003E7C75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14:paraId="408A1E7C" w14:textId="19813D84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HW08</w:t>
            </w:r>
          </w:p>
        </w:tc>
        <w:tc>
          <w:tcPr>
            <w:tcW w:w="600" w:type="pct"/>
            <w:vAlign w:val="center"/>
          </w:tcPr>
          <w:p w14:paraId="0DC04933" w14:textId="41B5B28C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900-214-08</w:t>
            </w:r>
          </w:p>
        </w:tc>
        <w:tc>
          <w:tcPr>
            <w:tcW w:w="700" w:type="pct"/>
            <w:vAlign w:val="center"/>
          </w:tcPr>
          <w:p w14:paraId="24C4EE50" w14:textId="3A196232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废矿物油</w:t>
            </w:r>
            <w:proofErr w:type="spellEnd"/>
          </w:p>
        </w:tc>
        <w:tc>
          <w:tcPr>
            <w:tcW w:w="500" w:type="pct"/>
            <w:vAlign w:val="center"/>
          </w:tcPr>
          <w:p w14:paraId="31F74329" w14:textId="120F6D40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T,I</w:t>
            </w:r>
          </w:p>
        </w:tc>
        <w:tc>
          <w:tcPr>
            <w:tcW w:w="350" w:type="pct"/>
            <w:vAlign w:val="center"/>
          </w:tcPr>
          <w:p w14:paraId="75D85C66" w14:textId="70472024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液态</w:t>
            </w:r>
          </w:p>
        </w:tc>
        <w:tc>
          <w:tcPr>
            <w:tcW w:w="400" w:type="pct"/>
            <w:vAlign w:val="center"/>
          </w:tcPr>
          <w:p w14:paraId="085DB376" w14:textId="71E59AE3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1001" w:type="pct"/>
            <w:vAlign w:val="center"/>
          </w:tcPr>
          <w:p w14:paraId="0DBA79D5" w14:textId="65550F82" w:rsidR="00E155F9" w:rsidRPr="003E7C75" w:rsidRDefault="0044343A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北京汇曼环保科技有限</w:t>
            </w: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561" w:type="pct"/>
            <w:vAlign w:val="center"/>
          </w:tcPr>
          <w:p w14:paraId="45E08A30" w14:textId="3FC0AEDB" w:rsidR="00E155F9" w:rsidRPr="003E7C75" w:rsidRDefault="0044343A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收集</w:t>
            </w:r>
          </w:p>
        </w:tc>
      </w:tr>
      <w:tr w:rsidR="0044343A" w:rsidRPr="003E7C75" w14:paraId="3CE5CEB2" w14:textId="77777777" w:rsidTr="0044343A">
        <w:tc>
          <w:tcPr>
            <w:tcW w:w="388" w:type="pct"/>
            <w:vAlign w:val="center"/>
          </w:tcPr>
          <w:p w14:paraId="3048B076" w14:textId="21FD9AE4" w:rsidR="00E155F9" w:rsidRPr="003E7C75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6FA65A35" w14:textId="71A6B2FD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HW49</w:t>
            </w:r>
          </w:p>
        </w:tc>
        <w:tc>
          <w:tcPr>
            <w:tcW w:w="600" w:type="pct"/>
            <w:vAlign w:val="center"/>
          </w:tcPr>
          <w:p w14:paraId="5BDF9E0F" w14:textId="588312EF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900-041-49</w:t>
            </w:r>
          </w:p>
        </w:tc>
        <w:tc>
          <w:tcPr>
            <w:tcW w:w="700" w:type="pct"/>
            <w:vAlign w:val="center"/>
          </w:tcPr>
          <w:p w14:paraId="2CBF9A90" w14:textId="1A837002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废滤芯</w:t>
            </w:r>
            <w:proofErr w:type="spellEnd"/>
          </w:p>
        </w:tc>
        <w:tc>
          <w:tcPr>
            <w:tcW w:w="500" w:type="pct"/>
            <w:vAlign w:val="center"/>
          </w:tcPr>
          <w:p w14:paraId="4D995C7B" w14:textId="05163277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T,In</w:t>
            </w:r>
          </w:p>
        </w:tc>
        <w:tc>
          <w:tcPr>
            <w:tcW w:w="350" w:type="pct"/>
            <w:vAlign w:val="center"/>
          </w:tcPr>
          <w:p w14:paraId="0F7DB02E" w14:textId="1720B4DF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固态</w:t>
            </w:r>
          </w:p>
        </w:tc>
        <w:tc>
          <w:tcPr>
            <w:tcW w:w="400" w:type="pct"/>
            <w:vAlign w:val="center"/>
          </w:tcPr>
          <w:p w14:paraId="63DC91DA" w14:textId="1F0CC301" w:rsidR="00E155F9" w:rsidRPr="003E7C75" w:rsidRDefault="003E7C75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/>
                <w:color w:val="000000"/>
                <w:sz w:val="24"/>
                <w:szCs w:val="24"/>
              </w:rPr>
              <w:t>0.292</w:t>
            </w:r>
          </w:p>
        </w:tc>
        <w:tc>
          <w:tcPr>
            <w:tcW w:w="1001" w:type="pct"/>
            <w:vAlign w:val="center"/>
          </w:tcPr>
          <w:p w14:paraId="1FD43A6E" w14:textId="510591CD" w:rsidR="00E155F9" w:rsidRPr="003E7C75" w:rsidRDefault="0044343A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北京汇曼环保科技有限</w:t>
            </w: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561" w:type="pct"/>
            <w:vAlign w:val="center"/>
          </w:tcPr>
          <w:p w14:paraId="2BD24675" w14:textId="04CD15D5" w:rsidR="00E155F9" w:rsidRPr="003E7C75" w:rsidRDefault="0044343A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收集</w:t>
            </w:r>
          </w:p>
        </w:tc>
      </w:tr>
      <w:tr w:rsidR="0044343A" w:rsidRPr="003E7C75" w14:paraId="30C496C2" w14:textId="77777777" w:rsidTr="0044343A">
        <w:tc>
          <w:tcPr>
            <w:tcW w:w="388" w:type="pct"/>
            <w:vAlign w:val="center"/>
          </w:tcPr>
          <w:p w14:paraId="6FB5CE8D" w14:textId="192BF3D3" w:rsidR="00E155F9" w:rsidRPr="003E7C75" w:rsidRDefault="00E155F9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pct"/>
            <w:vAlign w:val="center"/>
          </w:tcPr>
          <w:p w14:paraId="2CC1F40E" w14:textId="7CA6683D" w:rsidR="00E155F9" w:rsidRPr="003E7C75" w:rsidRDefault="0044343A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44343A">
              <w:rPr>
                <w:rFonts w:ascii="Calibri" w:hAnsi="Calibri" w:cs="Calibri"/>
                <w:color w:val="000000"/>
                <w:sz w:val="24"/>
                <w:szCs w:val="24"/>
              </w:rPr>
              <w:t>HW31</w:t>
            </w:r>
          </w:p>
        </w:tc>
        <w:tc>
          <w:tcPr>
            <w:tcW w:w="600" w:type="pct"/>
            <w:vAlign w:val="center"/>
          </w:tcPr>
          <w:p w14:paraId="27BC883E" w14:textId="70F36F49" w:rsidR="00E155F9" w:rsidRPr="003E7C75" w:rsidRDefault="0044343A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44343A">
              <w:rPr>
                <w:rFonts w:ascii="Calibri" w:hAnsi="Calibri" w:cs="Calibri"/>
                <w:color w:val="000000"/>
                <w:sz w:val="24"/>
                <w:szCs w:val="24"/>
              </w:rPr>
              <w:t>900-052-31</w:t>
            </w:r>
          </w:p>
        </w:tc>
        <w:tc>
          <w:tcPr>
            <w:tcW w:w="700" w:type="pct"/>
            <w:vAlign w:val="center"/>
          </w:tcPr>
          <w:p w14:paraId="06C36D1F" w14:textId="50467A1D" w:rsidR="00E155F9" w:rsidRPr="003E7C75" w:rsidRDefault="0044343A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proofErr w:type="spellStart"/>
            <w:r w:rsidRPr="0044343A">
              <w:rPr>
                <w:rFonts w:ascii="Calibri" w:hAnsi="Calibri" w:cs="Calibri" w:hint="eastAsia"/>
                <w:color w:val="000000"/>
                <w:sz w:val="24"/>
                <w:szCs w:val="24"/>
              </w:rPr>
              <w:t>废铅蓄电池</w:t>
            </w:r>
            <w:proofErr w:type="spellEnd"/>
          </w:p>
        </w:tc>
        <w:tc>
          <w:tcPr>
            <w:tcW w:w="500" w:type="pct"/>
            <w:vAlign w:val="center"/>
          </w:tcPr>
          <w:p w14:paraId="123DF364" w14:textId="3F206A9D" w:rsidR="00E155F9" w:rsidRPr="003E7C75" w:rsidRDefault="0044343A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44343A">
              <w:rPr>
                <w:rFonts w:ascii="Calibri" w:hAnsi="Calibri" w:cs="Calibri"/>
                <w:color w:val="000000"/>
                <w:sz w:val="24"/>
                <w:szCs w:val="24"/>
              </w:rPr>
              <w:t>T,C</w:t>
            </w:r>
          </w:p>
        </w:tc>
        <w:tc>
          <w:tcPr>
            <w:tcW w:w="350" w:type="pct"/>
            <w:vAlign w:val="center"/>
          </w:tcPr>
          <w:p w14:paraId="6DAEEE7C" w14:textId="42E72C5E" w:rsidR="00E155F9" w:rsidRPr="003E7C75" w:rsidRDefault="0044343A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固态</w:t>
            </w:r>
          </w:p>
        </w:tc>
        <w:tc>
          <w:tcPr>
            <w:tcW w:w="400" w:type="pct"/>
            <w:vAlign w:val="center"/>
          </w:tcPr>
          <w:p w14:paraId="6AFFFCDC" w14:textId="753B43B5" w:rsidR="00E155F9" w:rsidRPr="003E7C75" w:rsidRDefault="0044343A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</w:rPr>
            </w:pPr>
            <w:r w:rsidRPr="0044343A">
              <w:rPr>
                <w:rFonts w:ascii="Calibri" w:hAnsi="Calibri" w:cs="Calibri"/>
                <w:color w:val="000000"/>
                <w:sz w:val="24"/>
                <w:szCs w:val="24"/>
              </w:rPr>
              <w:t>11.28</w:t>
            </w:r>
          </w:p>
        </w:tc>
        <w:tc>
          <w:tcPr>
            <w:tcW w:w="1001" w:type="pct"/>
            <w:vAlign w:val="center"/>
          </w:tcPr>
          <w:p w14:paraId="799480D3" w14:textId="5BF5FB5C" w:rsidR="00E155F9" w:rsidRPr="003E7C75" w:rsidRDefault="0044343A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 w:rsidRPr="003E7C75"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北京汇曼环保科技有限</w:t>
            </w: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561" w:type="pct"/>
            <w:vAlign w:val="center"/>
          </w:tcPr>
          <w:p w14:paraId="511F1710" w14:textId="69D586EF" w:rsidR="00E155F9" w:rsidRPr="003E7C75" w:rsidRDefault="0044343A" w:rsidP="003E7C75">
            <w:pPr>
              <w:ind w:firstLineChars="100" w:firstLine="240"/>
              <w:jc w:val="center"/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szCs w:val="24"/>
                <w:lang w:eastAsia="zh-CN"/>
              </w:rPr>
              <w:t>收集</w:t>
            </w:r>
          </w:p>
        </w:tc>
      </w:tr>
    </w:tbl>
    <w:p w14:paraId="6D7D24ED" w14:textId="77777777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b/>
          <w:bCs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b/>
          <w:bCs/>
          <w:sz w:val="24"/>
          <w:szCs w:val="24"/>
          <w:lang w:eastAsia="zh-CN"/>
        </w:rPr>
        <w:t>污染防治措施:</w:t>
      </w:r>
    </w:p>
    <w:p w14:paraId="74FE8C15" w14:textId="77777777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1、根据危险废物管理要求，委托具有危险废物经营许可单位进行处置，每年向行政主管部门申报本单位年度危险废物管理计划。</w:t>
      </w:r>
    </w:p>
    <w:p w14:paraId="645108B9" w14:textId="77777777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2、入库时分类堆放标识，严格按照委托单位资质进行危险废物类别委托，出库时确认包装完好与重量。</w:t>
      </w:r>
    </w:p>
    <w:p w14:paraId="13C88E3B" w14:textId="77777777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3、危险废物转移前，提前申请，转移联单存档，并形成危险废物</w:t>
      </w:r>
      <w:proofErr w:type="gramStart"/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转移台</w:t>
      </w:r>
      <w:proofErr w:type="gramEnd"/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账。</w:t>
      </w:r>
    </w:p>
    <w:p w14:paraId="333E0493" w14:textId="77777777" w:rsidR="0044343A" w:rsidRDefault="0044343A" w:rsidP="0044343A">
      <w:pPr>
        <w:ind w:firstLineChars="200" w:firstLine="480"/>
        <w:rPr>
          <w:rFonts w:ascii="华文仿宋" w:eastAsia="华文仿宋" w:hAnsi="华文仿宋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4、定期组织开展应急演练。</w:t>
      </w:r>
    </w:p>
    <w:p w14:paraId="10052BED" w14:textId="6F6FE8AC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b/>
          <w:bCs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b/>
          <w:bCs/>
          <w:sz w:val="24"/>
          <w:szCs w:val="24"/>
          <w:lang w:eastAsia="zh-CN"/>
        </w:rPr>
        <w:t>应急处置措施:</w:t>
      </w:r>
    </w:p>
    <w:p w14:paraId="3172E94F" w14:textId="77777777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1、危险废物发生泄漏时，应先隔断泄露源，出现异常，应立即上报主要负责人，主要负责人担任应急总指挥，进行事件分级，启动应急预案。</w:t>
      </w:r>
    </w:p>
    <w:p w14:paraId="206D36BF" w14:textId="77777777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2、现场抢险人员必须穿戴好应急装备,严格按照危险废物管理制度及规范进行现场抢险。</w:t>
      </w:r>
    </w:p>
    <w:p w14:paraId="206F7889" w14:textId="77777777" w:rsidR="0044343A" w:rsidRDefault="0044343A" w:rsidP="0044343A">
      <w:pPr>
        <w:ind w:firstLineChars="200" w:firstLine="480"/>
        <w:rPr>
          <w:rFonts w:ascii="华文仿宋" w:eastAsia="华文仿宋" w:hAnsi="华文仿宋"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3、有人受伤情况下先救人，可根据现场情况进行急救，并迅速送医。</w:t>
      </w:r>
    </w:p>
    <w:p w14:paraId="38F59764" w14:textId="68A86D21" w:rsidR="008625C5" w:rsidRDefault="0044343A" w:rsidP="0044343A">
      <w:pPr>
        <w:ind w:firstLineChars="200" w:firstLine="480"/>
        <w:rPr>
          <w:rFonts w:ascii="华文仿宋" w:eastAsia="华文仿宋" w:hAnsi="华文仿宋"/>
          <w:b/>
          <w:bCs/>
          <w:sz w:val="24"/>
          <w:szCs w:val="24"/>
          <w:lang w:eastAsia="zh-CN"/>
        </w:rPr>
      </w:pPr>
      <w:r w:rsidRPr="0044343A">
        <w:rPr>
          <w:rFonts w:ascii="华文仿宋" w:eastAsia="华文仿宋" w:hAnsi="华文仿宋" w:hint="eastAsia"/>
          <w:b/>
          <w:bCs/>
          <w:sz w:val="24"/>
          <w:szCs w:val="24"/>
          <w:lang w:eastAsia="zh-CN"/>
        </w:rPr>
        <w:t>联系方式:</w:t>
      </w:r>
    </w:p>
    <w:p w14:paraId="20942DD3" w14:textId="6A1BF430" w:rsidR="0044343A" w:rsidRPr="0044343A" w:rsidRDefault="0044343A" w:rsidP="0044343A">
      <w:pPr>
        <w:ind w:firstLineChars="200" w:firstLine="480"/>
        <w:rPr>
          <w:rFonts w:ascii="华文仿宋" w:eastAsia="华文仿宋" w:hAnsi="华文仿宋"/>
          <w:sz w:val="24"/>
          <w:szCs w:val="24"/>
          <w:u w:val="single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本单位联系人：</w:t>
      </w:r>
      <w:r w:rsidRPr="0044343A">
        <w:rPr>
          <w:rFonts w:ascii="华文仿宋" w:eastAsia="华文仿宋" w:hAnsi="华文仿宋" w:hint="eastAsia"/>
          <w:sz w:val="24"/>
          <w:szCs w:val="24"/>
          <w:u w:val="single"/>
          <w:lang w:eastAsia="zh-CN"/>
        </w:rPr>
        <w:t>王士朋</w:t>
      </w:r>
    </w:p>
    <w:p w14:paraId="6A9962A5" w14:textId="3708BF6D" w:rsidR="0044343A" w:rsidRPr="0044343A" w:rsidRDefault="0044343A" w:rsidP="0044343A">
      <w:pPr>
        <w:ind w:firstLineChars="200" w:firstLine="480"/>
        <w:rPr>
          <w:rFonts w:ascii="华文仿宋" w:eastAsia="华文仿宋" w:hAnsi="华文仿宋" w:hint="eastAsia"/>
          <w:sz w:val="24"/>
          <w:szCs w:val="24"/>
          <w:u w:val="single"/>
          <w:lang w:eastAsia="zh-CN"/>
        </w:rPr>
      </w:pPr>
      <w:r w:rsidRPr="0044343A">
        <w:rPr>
          <w:rFonts w:ascii="华文仿宋" w:eastAsia="华文仿宋" w:hAnsi="华文仿宋" w:hint="eastAsia"/>
          <w:sz w:val="24"/>
          <w:szCs w:val="24"/>
          <w:lang w:eastAsia="zh-CN"/>
        </w:rPr>
        <w:t>联系电话：</w:t>
      </w:r>
      <w:r w:rsidRPr="0044343A">
        <w:rPr>
          <w:rFonts w:ascii="华文仿宋" w:eastAsia="华文仿宋" w:hAnsi="华文仿宋" w:hint="eastAsia"/>
          <w:sz w:val="24"/>
          <w:szCs w:val="24"/>
          <w:u w:val="single"/>
          <w:lang w:eastAsia="zh-CN"/>
        </w:rPr>
        <w:t>1</w:t>
      </w:r>
      <w:r w:rsidRPr="0044343A">
        <w:rPr>
          <w:rFonts w:ascii="华文仿宋" w:eastAsia="华文仿宋" w:hAnsi="华文仿宋"/>
          <w:sz w:val="24"/>
          <w:szCs w:val="24"/>
          <w:u w:val="single"/>
          <w:lang w:eastAsia="zh-CN"/>
        </w:rPr>
        <w:t>3389959709</w:t>
      </w:r>
    </w:p>
    <w:sectPr w:rsidR="0044343A" w:rsidRPr="0044343A" w:rsidSect="0044343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3B26"/>
    <w:rsid w:val="00147AEC"/>
    <w:rsid w:val="003E7C75"/>
    <w:rsid w:val="004255DA"/>
    <w:rsid w:val="0044343A"/>
    <w:rsid w:val="00524E38"/>
    <w:rsid w:val="005F64AE"/>
    <w:rsid w:val="00795ADA"/>
    <w:rsid w:val="008625C5"/>
    <w:rsid w:val="008F10E0"/>
    <w:rsid w:val="00A53B26"/>
    <w:rsid w:val="00E155F9"/>
    <w:rsid w:val="00E32151"/>
    <w:rsid w:val="00E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63DA"/>
  <w15:chartTrackingRefBased/>
  <w15:docId w15:val="{914F26C2-5E7A-4F0B-9406-F150174C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kern w:val="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38"/>
    <w:rPr>
      <w:rFonts w:ascii="Arial" w:hAnsi="Arial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25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625C5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table" w:styleId="a5">
    <w:name w:val="Table Grid"/>
    <w:basedOn w:val="a1"/>
    <w:uiPriority w:val="59"/>
    <w:rsid w:val="00E15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Shipeng</dc:creator>
  <cp:keywords/>
  <dc:description/>
  <cp:lastModifiedBy>Wang, Shipeng</cp:lastModifiedBy>
  <cp:revision>6</cp:revision>
  <dcterms:created xsi:type="dcterms:W3CDTF">2024-12-31T11:56:00Z</dcterms:created>
  <dcterms:modified xsi:type="dcterms:W3CDTF">2024-12-31T12:39:00Z</dcterms:modified>
</cp:coreProperties>
</file>